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F0" w:rsidRPr="00971B54" w:rsidRDefault="001E77BF" w:rsidP="003C2CBE">
      <w:pPr>
        <w:spacing w:before="0" w:after="0" w:afterAutospacing="0"/>
        <w:ind w:firstLine="0"/>
        <w:rPr>
          <w:rFonts w:ascii="Tw Cen MT" w:hAnsi="Tw Cen MT"/>
          <w:b/>
          <w:color w:val="00B050"/>
          <w:sz w:val="32"/>
          <w:szCs w:val="32"/>
        </w:rPr>
      </w:pPr>
      <w:r w:rsidRPr="00971B54">
        <w:rPr>
          <w:rFonts w:ascii="Tw Cen MT" w:hAnsi="Tw Cen MT"/>
          <w:b/>
          <w:color w:val="00B050"/>
          <w:sz w:val="32"/>
          <w:szCs w:val="32"/>
        </w:rPr>
        <w:t xml:space="preserve">Jutro, ekipaaaaaaaaaaaa!!!!:))) Aufstehen, frühstücken und Zähne putzen!!! </w:t>
      </w:r>
    </w:p>
    <w:p w:rsidR="004C6DF0" w:rsidRDefault="004C6DF0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F56CB" w:rsidRDefault="007F56CB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4C6DF0" w:rsidRDefault="004C6DF0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D86A27" w:rsidRPr="0071788F" w:rsidRDefault="00D86A27" w:rsidP="00D86A27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Mittwoch,  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5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D86A27" w:rsidRDefault="00D86A27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1) Naslov: REDNI BROJEVI 1-10 – ORDNUNGSZAHLEN 0-10</w:t>
      </w:r>
    </w:p>
    <w:p w:rsidR="00526237" w:rsidRDefault="00526237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Pogledati video (samo od 1-10) više puta i naučiti izgovarati redne brojeve. </w:t>
      </w: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Sami izvesti </w:t>
      </w:r>
      <w:r w:rsidRPr="00971B54">
        <w:rPr>
          <w:rFonts w:ascii="Tw Cen MT" w:hAnsi="Tw Cen MT"/>
          <w:sz w:val="32"/>
          <w:szCs w:val="32"/>
        </w:rPr>
        <w:t>pravilo</w:t>
      </w:r>
      <w:r>
        <w:rPr>
          <w:rFonts w:ascii="Tw Cen MT" w:hAnsi="Tw Cen MT"/>
          <w:color w:val="auto"/>
        </w:rPr>
        <w:t xml:space="preserve"> kako se ti brojevi tvore u njemačkom jeziku – koji nastavak treba dodati na broj? Ima li nekih brojeva koji su različiti? Koji? Zapisati brojeve u bilježnicu i odgovore na gornja pitanja. </w:t>
      </w: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097DE1" w:rsidP="0071544B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https://www.youtube.com/watch?v=axZZS_TNx-U</w:t>
        </w:r>
      </w:hyperlink>
    </w:p>
    <w:p w:rsidR="00097DE1" w:rsidRDefault="00097DE1" w:rsidP="0071544B">
      <w:pPr>
        <w:spacing w:before="0" w:after="0" w:afterAutospacing="0"/>
        <w:ind w:firstLine="0"/>
      </w:pP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noProof/>
          <w:color w:val="auto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813E68" w:rsidRDefault="00813E68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2) </w:t>
      </w:r>
      <w:r w:rsidRPr="00971B54">
        <w:rPr>
          <w:rFonts w:ascii="Tw Cen MT" w:hAnsi="Tw Cen MT"/>
          <w:sz w:val="32"/>
          <w:szCs w:val="32"/>
        </w:rPr>
        <w:t>Naučiti</w:t>
      </w:r>
      <w:r>
        <w:rPr>
          <w:rFonts w:ascii="Tw Cen MT" w:hAnsi="Tw Cen MT"/>
          <w:color w:val="auto"/>
        </w:rPr>
        <w:t xml:space="preserve"> brojeve, po redu, unatrag, napreskokce. </w:t>
      </w: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97DE1" w:rsidRDefault="00097DE1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813E68" w:rsidRDefault="00813E68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813E68" w:rsidRPr="0071788F" w:rsidRDefault="00813E68" w:rsidP="00813E68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Freitag,  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7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813E68" w:rsidRDefault="00813E68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D86A27" w:rsidRDefault="00D86A27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D86A27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1) Ponoviti redne brojeve? </w:t>
      </w: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2) </w:t>
      </w:r>
      <w:r w:rsidRPr="00971B54">
        <w:rPr>
          <w:rFonts w:ascii="Tw Cen MT" w:hAnsi="Tw Cen MT"/>
          <w:sz w:val="32"/>
          <w:szCs w:val="32"/>
        </w:rPr>
        <w:t>Odgovoriti</w:t>
      </w:r>
      <w:r>
        <w:rPr>
          <w:rFonts w:ascii="Tw Cen MT" w:hAnsi="Tw Cen MT"/>
          <w:color w:val="auto"/>
        </w:rPr>
        <w:t xml:space="preserve"> pitanja, primjer: </w:t>
      </w: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Tag ist Montag? Montag ist </w:t>
      </w:r>
      <w:r w:rsidRPr="00D750DF">
        <w:rPr>
          <w:rFonts w:ascii="Tw Cen MT" w:hAnsi="Tw Cen MT"/>
          <w:sz w:val="32"/>
          <w:szCs w:val="32"/>
        </w:rPr>
        <w:t>der erste</w:t>
      </w:r>
      <w:r>
        <w:rPr>
          <w:rFonts w:ascii="Tw Cen MT" w:hAnsi="Tw Cen MT"/>
          <w:color w:val="auto"/>
        </w:rPr>
        <w:t xml:space="preserve"> Tag. </w:t>
      </w:r>
    </w:p>
    <w:p w:rsidR="00795DBF" w:rsidRDefault="00795DB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95DB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Monat ist August?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Tag ist Dienstag?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Monat ist September?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Monat ist März?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Tag ist Freitag?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Welcher Monat ist Januar? </w:t>
      </w: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D750DF" w:rsidRDefault="00D750DF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3) Napisati sami pet novih </w:t>
      </w:r>
      <w:r w:rsidRPr="00971B54">
        <w:rPr>
          <w:rFonts w:ascii="Tw Cen MT" w:hAnsi="Tw Cen MT"/>
          <w:sz w:val="32"/>
          <w:szCs w:val="32"/>
        </w:rPr>
        <w:t>pitanja</w:t>
      </w:r>
      <w:r>
        <w:rPr>
          <w:rFonts w:ascii="Tw Cen MT" w:hAnsi="Tw Cen MT"/>
          <w:color w:val="auto"/>
        </w:rPr>
        <w:t xml:space="preserve"> po istom modelu. </w:t>
      </w:r>
    </w:p>
    <w:p w:rsidR="00D86A27" w:rsidRDefault="00D86A27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F56CB" w:rsidRDefault="007F56CB" w:rsidP="0062533B">
      <w:pPr>
        <w:pStyle w:val="Paragrafoelenco"/>
        <w:spacing w:before="0" w:after="0" w:afterAutospacing="0"/>
        <w:ind w:firstLine="0"/>
      </w:pPr>
    </w:p>
    <w:p w:rsidR="00617945" w:rsidRDefault="00617945" w:rsidP="0062533B">
      <w:pPr>
        <w:pStyle w:val="Paragrafoelenco"/>
        <w:spacing w:before="0" w:after="0" w:afterAutospacing="0"/>
        <w:ind w:firstLine="0"/>
      </w:pPr>
    </w:p>
    <w:p w:rsidR="00617945" w:rsidRDefault="00617945" w:rsidP="0062533B">
      <w:pPr>
        <w:pStyle w:val="Paragrafoelenco"/>
        <w:spacing w:before="0" w:after="0" w:afterAutospacing="0"/>
        <w:ind w:firstLine="0"/>
      </w:pPr>
    </w:p>
    <w:p w:rsidR="00617945" w:rsidRDefault="00617945" w:rsidP="004B1DD7">
      <w:pPr>
        <w:spacing w:before="0" w:after="0" w:afterAutospacing="0"/>
        <w:rPr>
          <w:color w:val="auto"/>
        </w:rPr>
      </w:pPr>
    </w:p>
    <w:p w:rsidR="003C2CBE" w:rsidRDefault="003C2CBE" w:rsidP="007F56CB">
      <w:pPr>
        <w:pStyle w:val="Paragrafoelenco"/>
        <w:spacing w:before="0" w:after="0" w:afterAutospacing="0"/>
        <w:ind w:firstLine="0"/>
      </w:pPr>
    </w:p>
    <w:p w:rsidR="003C2CBE" w:rsidRPr="003C2CBE" w:rsidRDefault="00BA0DCA" w:rsidP="003C2CBE">
      <w:pPr>
        <w:spacing w:before="0" w:after="0" w:afterAutospacing="0"/>
        <w:jc w:val="center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ab/>
      </w:r>
      <w:r>
        <w:rPr>
          <w:rFonts w:ascii="Tw Cen MT" w:hAnsi="Tw Cen MT"/>
          <w:color w:val="auto"/>
        </w:rPr>
        <w:tab/>
      </w:r>
      <w:r>
        <w:rPr>
          <w:rFonts w:ascii="Tw Cen MT" w:hAnsi="Tw Cen MT"/>
          <w:color w:val="auto"/>
        </w:rPr>
        <w:tab/>
      </w:r>
      <w:r>
        <w:rPr>
          <w:rFonts w:ascii="Tw Cen MT" w:hAnsi="Tw Cen MT"/>
          <w:color w:val="auto"/>
        </w:rPr>
        <w:tab/>
      </w:r>
      <w:r w:rsidR="003C2CBE">
        <w:rPr>
          <w:noProof/>
          <w:lang w:val="it-IT" w:eastAsia="it-IT"/>
        </w:rPr>
        <w:drawing>
          <wp:inline distT="0" distB="0" distL="0" distR="0">
            <wp:extent cx="541325" cy="541325"/>
            <wp:effectExtent l="0" t="0" r="0" b="0"/>
            <wp:docPr id="4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1" cy="5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BE" w:rsidRPr="003C2CBE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42B0C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97DE1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3C61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26C"/>
    <w:rsid w:val="001E7442"/>
    <w:rsid w:val="001E77BF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FE"/>
    <w:rsid w:val="00326CAA"/>
    <w:rsid w:val="00327A9E"/>
    <w:rsid w:val="0033621A"/>
    <w:rsid w:val="00336A39"/>
    <w:rsid w:val="00341109"/>
    <w:rsid w:val="00342145"/>
    <w:rsid w:val="00343091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1DD7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6237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3D98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17945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5DB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04E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3E68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431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1B54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0DCA"/>
    <w:rsid w:val="00BA2460"/>
    <w:rsid w:val="00BA2747"/>
    <w:rsid w:val="00BA652C"/>
    <w:rsid w:val="00BA6D2B"/>
    <w:rsid w:val="00BA7BE6"/>
    <w:rsid w:val="00BB0322"/>
    <w:rsid w:val="00BB098B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B7390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691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750DF"/>
    <w:rsid w:val="00D81277"/>
    <w:rsid w:val="00D81C5D"/>
    <w:rsid w:val="00D82B56"/>
    <w:rsid w:val="00D82C1A"/>
    <w:rsid w:val="00D8456F"/>
    <w:rsid w:val="00D86A27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316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xZZS_TNx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16</cp:revision>
  <dcterms:created xsi:type="dcterms:W3CDTF">2020-03-19T22:26:00Z</dcterms:created>
  <dcterms:modified xsi:type="dcterms:W3CDTF">2020-03-23T06:19:00Z</dcterms:modified>
</cp:coreProperties>
</file>